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68F9" w14:textId="77777777" w:rsidR="00C63EB3" w:rsidRDefault="00C63EB3">
      <w:pPr>
        <w:pStyle w:val="1"/>
        <w:spacing w:before="0" w:after="0" w:line="240" w:lineRule="auto"/>
        <w:ind w:rightChars="-244" w:right="-512"/>
        <w:jc w:val="center"/>
        <w:rPr>
          <w:rFonts w:ascii="黑体" w:eastAsia="黑体" w:hAnsi="黑体" w:cs="黑体"/>
          <w:b w:val="0"/>
          <w:spacing w:val="-18"/>
        </w:rPr>
      </w:pPr>
    </w:p>
    <w:p w14:paraId="5DC5E602" w14:textId="77777777" w:rsidR="00C63EB3" w:rsidRPr="00D4620D" w:rsidRDefault="00000000" w:rsidP="00D4620D">
      <w:pPr>
        <w:pStyle w:val="1"/>
        <w:spacing w:before="0" w:after="0" w:line="0" w:lineRule="atLeast"/>
        <w:jc w:val="center"/>
        <w:rPr>
          <w:rFonts w:ascii="方正小标宋_GBK" w:eastAsia="方正小标宋_GBK" w:hAnsi="黑体" w:cs="黑体"/>
          <w:b w:val="0"/>
          <w:spacing w:val="-18"/>
        </w:rPr>
      </w:pPr>
      <w:r w:rsidRPr="00D4620D">
        <w:rPr>
          <w:rFonts w:ascii="方正小标宋_GBK" w:eastAsia="方正小标宋_GBK" w:hAnsi="黑体" w:cs="黑体" w:hint="eastAsia"/>
          <w:b w:val="0"/>
          <w:spacing w:val="-18"/>
        </w:rPr>
        <w:t>2023年安徽省高校辅导员名师工作室</w:t>
      </w:r>
    </w:p>
    <w:p w14:paraId="0C15B47F" w14:textId="77777777" w:rsidR="00C63EB3" w:rsidRPr="00D4620D" w:rsidRDefault="00000000" w:rsidP="00D4620D">
      <w:pPr>
        <w:pStyle w:val="1"/>
        <w:spacing w:before="0" w:after="0" w:line="0" w:lineRule="atLeast"/>
        <w:jc w:val="center"/>
        <w:rPr>
          <w:rFonts w:ascii="方正小标宋_GBK" w:eastAsia="方正小标宋_GBK" w:hAnsi="黑体" w:cs="黑体"/>
          <w:b w:val="0"/>
          <w:spacing w:val="-18"/>
        </w:rPr>
      </w:pPr>
      <w:r w:rsidRPr="00D4620D">
        <w:rPr>
          <w:rFonts w:ascii="方正小标宋_GBK" w:eastAsia="方正小标宋_GBK" w:hAnsi="黑体" w:cs="黑体" w:hint="eastAsia"/>
          <w:b w:val="0"/>
          <w:spacing w:val="-18"/>
        </w:rPr>
        <w:t>申报指南</w:t>
      </w:r>
    </w:p>
    <w:p w14:paraId="37BA107A" w14:textId="77777777" w:rsidR="00C63EB3" w:rsidRDefault="00C63EB3">
      <w:pPr>
        <w:spacing w:line="58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</w:p>
    <w:p w14:paraId="7816F5D4" w14:textId="77777777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一、项目建设目标</w:t>
      </w:r>
    </w:p>
    <w:p w14:paraId="23E1BA3B" w14:textId="13A95475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深入贯彻党的二十大精神，认真落实全国全省教育大会和学校思想政治理论课教师座谈会精神，落实中央教育工作领导小组在高等学校实施“时代新人铸魂工程”工作安排，聚集思想政治教育人才队伍建设</w:t>
      </w:r>
      <w:r w:rsidR="001223EC">
        <w:rPr>
          <w:rFonts w:eastAsia="方正仿宋_GBK" w:hint="eastAsia"/>
          <w:sz w:val="32"/>
          <w:szCs w:val="32"/>
        </w:rPr>
        <w:t>和辅导员工作创新</w:t>
      </w:r>
      <w:r w:rsidRPr="0028641D">
        <w:rPr>
          <w:rFonts w:eastAsia="方正仿宋_GBK" w:hint="eastAsia"/>
          <w:sz w:val="32"/>
          <w:szCs w:val="32"/>
        </w:rPr>
        <w:t>，</w:t>
      </w:r>
      <w:r w:rsidR="001223EC">
        <w:rPr>
          <w:rFonts w:eastAsia="方正仿宋_GBK" w:hint="eastAsia"/>
          <w:sz w:val="32"/>
          <w:szCs w:val="32"/>
        </w:rPr>
        <w:t>着力</w:t>
      </w:r>
      <w:r w:rsidRPr="0028641D">
        <w:rPr>
          <w:rFonts w:eastAsia="方正仿宋_GBK" w:hint="eastAsia"/>
          <w:sz w:val="32"/>
          <w:szCs w:val="32"/>
        </w:rPr>
        <w:t>打造一批高校思想政治教育名师</w:t>
      </w:r>
      <w:r w:rsidR="001223EC">
        <w:rPr>
          <w:rFonts w:eastAsia="方正仿宋_GBK" w:hint="eastAsia"/>
          <w:sz w:val="32"/>
          <w:szCs w:val="32"/>
        </w:rPr>
        <w:t>和辅导员工作精品案例，</w:t>
      </w:r>
      <w:r w:rsidRPr="0028641D">
        <w:rPr>
          <w:rFonts w:eastAsia="方正仿宋_GBK" w:hint="eastAsia"/>
          <w:sz w:val="32"/>
          <w:szCs w:val="32"/>
        </w:rPr>
        <w:t>全面提升大学生思想政治教育质量。</w:t>
      </w:r>
    </w:p>
    <w:p w14:paraId="25B238C9" w14:textId="77777777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二、项目建设内容</w:t>
      </w:r>
    </w:p>
    <w:p w14:paraId="41393835" w14:textId="77777777" w:rsidR="00C63EB3" w:rsidRPr="0028641D" w:rsidRDefault="00000000">
      <w:pPr>
        <w:spacing w:line="580" w:lineRule="exact"/>
        <w:ind w:firstLine="629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1.</w:t>
      </w:r>
      <w:r w:rsidRPr="0028641D">
        <w:rPr>
          <w:rFonts w:eastAsia="方正仿宋_GBK" w:hint="eastAsia"/>
          <w:sz w:val="32"/>
          <w:szCs w:val="32"/>
        </w:rPr>
        <w:t>贯彻落实教育部《普通高等学校辅导员队伍建设规定》、《高等学校辅导员职业能力标准（暂行）》和省委组织部、省委宣传部、省委教育工委、省教育厅《关于进一步加强全省高等学校辅导员队伍建设的意见》等文件精神，围绕辅导员职业化专业化发展和辅导员工作规范，分类建设辅导员名师工作室。</w:t>
      </w:r>
    </w:p>
    <w:p w14:paraId="4B2E2424" w14:textId="17D33067" w:rsidR="00C63EB3" w:rsidRPr="0028641D" w:rsidRDefault="00000000">
      <w:pPr>
        <w:spacing w:line="580" w:lineRule="exact"/>
        <w:ind w:firstLine="629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2.</w:t>
      </w:r>
      <w:r w:rsidRPr="0028641D">
        <w:rPr>
          <w:rFonts w:eastAsia="方正仿宋_GBK" w:hint="eastAsia"/>
          <w:sz w:val="32"/>
          <w:szCs w:val="32"/>
        </w:rPr>
        <w:t>每个名师工作室设</w:t>
      </w:r>
      <w:r w:rsidRPr="0028641D">
        <w:rPr>
          <w:rFonts w:eastAsia="方正仿宋_GBK" w:hint="eastAsia"/>
          <w:sz w:val="32"/>
          <w:szCs w:val="32"/>
        </w:rPr>
        <w:t>1</w:t>
      </w:r>
      <w:r w:rsidRPr="0028641D">
        <w:rPr>
          <w:rFonts w:eastAsia="方正仿宋_GBK" w:hint="eastAsia"/>
          <w:sz w:val="32"/>
          <w:szCs w:val="32"/>
        </w:rPr>
        <w:t>位首席专家，从</w:t>
      </w:r>
      <w:r w:rsidR="001223EC">
        <w:rPr>
          <w:rFonts w:eastAsia="方正仿宋_GBK" w:hint="eastAsia"/>
          <w:sz w:val="32"/>
          <w:szCs w:val="32"/>
        </w:rPr>
        <w:t>校内外遴选</w:t>
      </w:r>
      <w:r w:rsidRPr="0028641D">
        <w:rPr>
          <w:rFonts w:eastAsia="方正仿宋_GBK" w:hint="eastAsia"/>
          <w:sz w:val="32"/>
          <w:szCs w:val="32"/>
        </w:rPr>
        <w:t>5-10</w:t>
      </w:r>
      <w:r w:rsidRPr="0028641D">
        <w:rPr>
          <w:rFonts w:eastAsia="方正仿宋_GBK" w:hint="eastAsia"/>
          <w:sz w:val="32"/>
          <w:szCs w:val="32"/>
        </w:rPr>
        <w:t>名优秀辅导员组成工作团队。</w:t>
      </w:r>
    </w:p>
    <w:p w14:paraId="442D5F95" w14:textId="3A0EFA30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3.</w:t>
      </w:r>
      <w:r w:rsidRPr="0028641D">
        <w:rPr>
          <w:rFonts w:eastAsia="方正仿宋_GBK" w:hint="eastAsia"/>
          <w:sz w:val="32"/>
          <w:szCs w:val="32"/>
        </w:rPr>
        <w:t>名师工作室</w:t>
      </w:r>
      <w:r w:rsidR="001223EC">
        <w:rPr>
          <w:rFonts w:eastAsia="方正仿宋_GBK" w:hint="eastAsia"/>
          <w:sz w:val="32"/>
          <w:szCs w:val="32"/>
        </w:rPr>
        <w:t>建设</w:t>
      </w:r>
      <w:r w:rsidRPr="0028641D">
        <w:rPr>
          <w:rFonts w:eastAsia="方正仿宋_GBK" w:hint="eastAsia"/>
          <w:sz w:val="32"/>
          <w:szCs w:val="32"/>
        </w:rPr>
        <w:t>要抓住重点、全面建设，创新驱动、积极探索，明确目标、量化成果，突出带动辐射服务</w:t>
      </w:r>
      <w:r w:rsidR="001223EC">
        <w:rPr>
          <w:rFonts w:eastAsia="方正仿宋_GBK" w:hint="eastAsia"/>
          <w:sz w:val="32"/>
          <w:szCs w:val="32"/>
        </w:rPr>
        <w:t>引领</w:t>
      </w:r>
      <w:r w:rsidRPr="0028641D">
        <w:rPr>
          <w:rFonts w:eastAsia="方正仿宋_GBK" w:hint="eastAsia"/>
          <w:sz w:val="32"/>
          <w:szCs w:val="32"/>
        </w:rPr>
        <w:t>作用。</w:t>
      </w:r>
      <w:r w:rsidR="001223EC">
        <w:rPr>
          <w:rFonts w:eastAsia="方正仿宋_GBK" w:hint="eastAsia"/>
          <w:sz w:val="32"/>
          <w:szCs w:val="32"/>
        </w:rPr>
        <w:t>要</w:t>
      </w:r>
      <w:r w:rsidRPr="0028641D">
        <w:rPr>
          <w:rFonts w:eastAsia="方正仿宋_GBK" w:hint="eastAsia"/>
          <w:sz w:val="32"/>
          <w:szCs w:val="32"/>
        </w:rPr>
        <w:t>突</w:t>
      </w:r>
      <w:r w:rsidRPr="0028641D">
        <w:rPr>
          <w:rFonts w:eastAsia="方正仿宋_GBK" w:hint="eastAsia"/>
          <w:sz w:val="32"/>
          <w:szCs w:val="32"/>
        </w:rPr>
        <w:lastRenderedPageBreak/>
        <w:t>出项目在理论研究基础上的实践运用和成果转化</w:t>
      </w:r>
      <w:r w:rsidR="001223EC">
        <w:rPr>
          <w:rFonts w:eastAsia="方正仿宋_GBK" w:hint="eastAsia"/>
          <w:sz w:val="32"/>
          <w:szCs w:val="32"/>
        </w:rPr>
        <w:t>，</w:t>
      </w:r>
      <w:r w:rsidRPr="0028641D">
        <w:rPr>
          <w:rFonts w:eastAsia="方正仿宋_GBK" w:hint="eastAsia"/>
          <w:sz w:val="32"/>
          <w:szCs w:val="32"/>
        </w:rPr>
        <w:t>主要承担以下建设任务：</w:t>
      </w:r>
    </w:p>
    <w:p w14:paraId="1BB89D30" w14:textId="4F1D3C70" w:rsidR="00C63EB3" w:rsidRPr="0028641D" w:rsidRDefault="00000000">
      <w:pPr>
        <w:spacing w:line="580" w:lineRule="exact"/>
        <w:ind w:firstLine="629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围绕辅导员主要工作职责，在思想政治教育、党团和班级建设、学业指导、日常事务管理、心理健康教育与咨询、网络思想政治教育、危机事件应对、职业规划与就业指导、理论与实践研究等主要领域选择某些</w:t>
      </w:r>
      <w:r w:rsidR="001223EC">
        <w:rPr>
          <w:rFonts w:eastAsia="方正仿宋_GBK" w:hint="eastAsia"/>
          <w:sz w:val="32"/>
          <w:szCs w:val="32"/>
        </w:rPr>
        <w:t>重点工作</w:t>
      </w:r>
      <w:r w:rsidRPr="0028641D">
        <w:rPr>
          <w:rFonts w:eastAsia="方正仿宋_GBK" w:hint="eastAsia"/>
          <w:sz w:val="32"/>
          <w:szCs w:val="32"/>
        </w:rPr>
        <w:t>开展实践探索，研究总结辅导员</w:t>
      </w:r>
      <w:r w:rsidR="001223EC">
        <w:rPr>
          <w:rFonts w:eastAsia="方正仿宋_GBK" w:hint="eastAsia"/>
          <w:sz w:val="32"/>
          <w:szCs w:val="32"/>
        </w:rPr>
        <w:t>工作</w:t>
      </w:r>
      <w:r w:rsidRPr="0028641D">
        <w:rPr>
          <w:rFonts w:eastAsia="方正仿宋_GBK" w:hint="eastAsia"/>
          <w:sz w:val="32"/>
          <w:szCs w:val="32"/>
        </w:rPr>
        <w:t>的创新方法、典型经验，制定工作要求、工作规范和考核标准；探索高校辅导员队伍专业化、职业化发展有效途径，明晰辅导员的岗位职责和成长途径，丰富辅导员工作的专业内涵，拓展辅导员的工作范畴；探索并推广富有特色和成效的辅导员工作经验和典型案例，探索导师制的“传帮带”辅导员培养模式、辅导员团队工作创新模式；开展辅导员工作重大理论和实践问题等方面的研究等。</w:t>
      </w:r>
    </w:p>
    <w:p w14:paraId="14730DE9" w14:textId="77777777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三、项目申报范围</w:t>
      </w:r>
    </w:p>
    <w:p w14:paraId="1CE96476" w14:textId="77777777" w:rsidR="00C63EB3" w:rsidRPr="0028641D" w:rsidRDefault="00000000">
      <w:pPr>
        <w:spacing w:line="580" w:lineRule="exact"/>
        <w:ind w:firstLine="629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全省各高等学校</w:t>
      </w:r>
    </w:p>
    <w:p w14:paraId="40BFBAEA" w14:textId="07CA89C0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四、</w:t>
      </w:r>
      <w:r w:rsidR="00B66702">
        <w:rPr>
          <w:rFonts w:eastAsia="黑体" w:cs="黑体" w:hint="eastAsia"/>
          <w:sz w:val="32"/>
          <w:szCs w:val="32"/>
        </w:rPr>
        <w:t>申报要求</w:t>
      </w:r>
    </w:p>
    <w:p w14:paraId="167277C1" w14:textId="53FFCDE4" w:rsidR="00C63EB3" w:rsidRPr="0028641D" w:rsidRDefault="00000000">
      <w:pPr>
        <w:ind w:firstLine="634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面向在院（系）专职从事大学生日常思想政治教育工作的</w:t>
      </w:r>
      <w:r w:rsidR="001223EC">
        <w:rPr>
          <w:rFonts w:eastAsia="方正仿宋_GBK" w:hint="eastAsia"/>
          <w:sz w:val="32"/>
          <w:szCs w:val="32"/>
        </w:rPr>
        <w:t>辅导</w:t>
      </w:r>
      <w:r w:rsidRPr="0028641D">
        <w:rPr>
          <w:rFonts w:eastAsia="方正仿宋_GBK" w:hint="eastAsia"/>
          <w:sz w:val="32"/>
          <w:szCs w:val="32"/>
        </w:rPr>
        <w:t>员申报。</w:t>
      </w:r>
    </w:p>
    <w:p w14:paraId="561AEAB4" w14:textId="663E3AB8" w:rsidR="00555371" w:rsidRPr="0028641D" w:rsidRDefault="00555371">
      <w:pPr>
        <w:ind w:firstLine="634"/>
        <w:rPr>
          <w:rFonts w:eastAsia="方正仿宋_GBK"/>
          <w:b/>
          <w:bCs/>
          <w:sz w:val="32"/>
          <w:szCs w:val="32"/>
        </w:rPr>
      </w:pPr>
      <w:r w:rsidRPr="0028641D">
        <w:rPr>
          <w:rFonts w:eastAsia="方正仿宋_GBK" w:hint="eastAsia"/>
          <w:b/>
          <w:bCs/>
          <w:sz w:val="32"/>
          <w:szCs w:val="32"/>
        </w:rPr>
        <w:t>各校限报</w:t>
      </w:r>
      <w:r w:rsidRPr="0028641D">
        <w:rPr>
          <w:rFonts w:eastAsia="方正仿宋_GBK" w:hint="eastAsia"/>
          <w:b/>
          <w:bCs/>
          <w:sz w:val="32"/>
          <w:szCs w:val="32"/>
        </w:rPr>
        <w:t>1</w:t>
      </w:r>
      <w:r w:rsidRPr="0028641D">
        <w:rPr>
          <w:rFonts w:eastAsia="方正仿宋_GBK" w:hint="eastAsia"/>
          <w:b/>
          <w:bCs/>
          <w:sz w:val="32"/>
          <w:szCs w:val="32"/>
        </w:rPr>
        <w:t>项。</w:t>
      </w:r>
    </w:p>
    <w:p w14:paraId="4068EB4C" w14:textId="77777777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五、申报评选形式与建设步骤</w:t>
      </w:r>
    </w:p>
    <w:p w14:paraId="1417A7B1" w14:textId="17E4A81A" w:rsidR="00C63EB3" w:rsidRPr="0028641D" w:rsidRDefault="00000000">
      <w:pPr>
        <w:spacing w:line="580" w:lineRule="exact"/>
        <w:ind w:firstLineChars="200" w:firstLine="64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2023</w:t>
      </w:r>
      <w:r w:rsidRPr="0028641D">
        <w:rPr>
          <w:rFonts w:eastAsia="方正仿宋_GBK" w:hint="eastAsia"/>
          <w:sz w:val="32"/>
          <w:szCs w:val="32"/>
        </w:rPr>
        <w:t>年项目首席专家不得为往年项目首席专家。申报评选</w:t>
      </w:r>
      <w:r w:rsidRPr="0028641D">
        <w:rPr>
          <w:rFonts w:eastAsia="方正仿宋_GBK" w:hint="eastAsia"/>
          <w:sz w:val="32"/>
          <w:szCs w:val="32"/>
        </w:rPr>
        <w:lastRenderedPageBreak/>
        <w:t>采取学校申报、省级专家评审的方式确定建设项目</w:t>
      </w:r>
      <w:r w:rsidR="001223EC">
        <w:rPr>
          <w:rFonts w:eastAsia="方正仿宋_GBK" w:hint="eastAsia"/>
          <w:sz w:val="32"/>
          <w:szCs w:val="32"/>
        </w:rPr>
        <w:t>，</w:t>
      </w:r>
      <w:r w:rsidRPr="0028641D">
        <w:rPr>
          <w:rFonts w:eastAsia="方正仿宋_GBK" w:hint="eastAsia"/>
          <w:sz w:val="32"/>
          <w:szCs w:val="32"/>
        </w:rPr>
        <w:t>按照评审、立项、实施、考核、验收等建设程序实施项目建设。</w:t>
      </w:r>
    </w:p>
    <w:p w14:paraId="6A88E60C" w14:textId="77777777" w:rsidR="00C63EB3" w:rsidRPr="0028641D" w:rsidRDefault="00000000">
      <w:pPr>
        <w:spacing w:line="580" w:lineRule="exact"/>
        <w:ind w:firstLineChars="200" w:firstLine="640"/>
        <w:rPr>
          <w:rFonts w:eastAsia="黑体" w:cs="黑体"/>
          <w:sz w:val="32"/>
          <w:szCs w:val="32"/>
        </w:rPr>
      </w:pPr>
      <w:r w:rsidRPr="0028641D">
        <w:rPr>
          <w:rFonts w:eastAsia="黑体" w:cs="黑体" w:hint="eastAsia"/>
          <w:sz w:val="32"/>
          <w:szCs w:val="32"/>
        </w:rPr>
        <w:t>六、项目申报条件与要求</w:t>
      </w:r>
    </w:p>
    <w:p w14:paraId="20EE55C5" w14:textId="03453564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1.</w:t>
      </w:r>
      <w:r w:rsidRPr="0028641D">
        <w:rPr>
          <w:rFonts w:eastAsia="方正仿宋_GBK" w:hint="eastAsia"/>
          <w:sz w:val="32"/>
          <w:szCs w:val="32"/>
        </w:rPr>
        <w:t>牵头申报学校为本专科高校，学校高度重视大学生思想政治教育工作，辅导员工作制度规范</w:t>
      </w:r>
      <w:r w:rsidR="001223EC">
        <w:rPr>
          <w:rFonts w:eastAsia="方正仿宋_GBK" w:hint="eastAsia"/>
          <w:sz w:val="32"/>
          <w:szCs w:val="32"/>
        </w:rPr>
        <w:t>、</w:t>
      </w:r>
      <w:r w:rsidRPr="0028641D">
        <w:rPr>
          <w:rFonts w:eastAsia="方正仿宋_GBK" w:hint="eastAsia"/>
          <w:sz w:val="32"/>
          <w:szCs w:val="32"/>
        </w:rPr>
        <w:t>工作体制合理</w:t>
      </w:r>
      <w:r w:rsidR="001223EC">
        <w:rPr>
          <w:rFonts w:eastAsia="方正仿宋_GBK" w:hint="eastAsia"/>
          <w:sz w:val="32"/>
          <w:szCs w:val="32"/>
        </w:rPr>
        <w:t>、</w:t>
      </w:r>
      <w:r w:rsidRPr="0028641D">
        <w:rPr>
          <w:rFonts w:eastAsia="方正仿宋_GBK" w:hint="eastAsia"/>
          <w:sz w:val="32"/>
          <w:szCs w:val="32"/>
        </w:rPr>
        <w:t>工作机制完善。</w:t>
      </w:r>
    </w:p>
    <w:p w14:paraId="725D2042" w14:textId="111DF946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2.</w:t>
      </w:r>
      <w:r w:rsidRPr="0028641D">
        <w:rPr>
          <w:rFonts w:eastAsia="方正仿宋_GBK" w:hint="eastAsia"/>
          <w:sz w:val="32"/>
          <w:szCs w:val="32"/>
        </w:rPr>
        <w:t>首席专家原则上</w:t>
      </w:r>
      <w:r w:rsidR="001223EC">
        <w:rPr>
          <w:rFonts w:eastAsia="方正仿宋_GBK" w:hint="eastAsia"/>
          <w:sz w:val="32"/>
          <w:szCs w:val="32"/>
        </w:rPr>
        <w:t>为</w:t>
      </w:r>
      <w:r w:rsidRPr="0028641D">
        <w:rPr>
          <w:rFonts w:eastAsia="方正仿宋_GBK" w:hint="eastAsia"/>
          <w:sz w:val="32"/>
          <w:szCs w:val="32"/>
        </w:rPr>
        <w:t>具有副高以上专业技术职称或硕士研究生学历的专职辅导员，年龄一般在</w:t>
      </w:r>
      <w:r w:rsidRPr="0028641D">
        <w:rPr>
          <w:rFonts w:eastAsia="方正仿宋_GBK" w:hint="eastAsia"/>
          <w:sz w:val="32"/>
          <w:szCs w:val="32"/>
        </w:rPr>
        <w:t>45</w:t>
      </w:r>
      <w:r w:rsidRPr="0028641D">
        <w:rPr>
          <w:rFonts w:eastAsia="方正仿宋_GBK" w:hint="eastAsia"/>
          <w:sz w:val="32"/>
          <w:szCs w:val="32"/>
        </w:rPr>
        <w:t>周岁以下，具有较高的思想政治觉悟和理论素养，连续从事辅导员工作</w:t>
      </w:r>
      <w:r w:rsidRPr="0028641D">
        <w:rPr>
          <w:rFonts w:eastAsia="方正仿宋_GBK" w:hint="eastAsia"/>
          <w:sz w:val="32"/>
          <w:szCs w:val="32"/>
        </w:rPr>
        <w:t>2</w:t>
      </w:r>
      <w:r w:rsidRPr="0028641D">
        <w:rPr>
          <w:rFonts w:eastAsia="方正仿宋_GBK" w:hint="eastAsia"/>
          <w:sz w:val="32"/>
          <w:szCs w:val="32"/>
        </w:rPr>
        <w:t>年以上且具有长期从事辅导员工作的意愿；在辅导员工作实践中形成自身独到的工作理念，工作形成特色，有系统的成熟的工作经验；工作研究取得优异成绩，并将研究成果用于学生工作实践。</w:t>
      </w:r>
    </w:p>
    <w:p w14:paraId="79AB7EEE" w14:textId="45F0B1E5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工作室成员</w:t>
      </w:r>
      <w:r w:rsidRPr="0028641D">
        <w:rPr>
          <w:rFonts w:eastAsia="方正仿宋_GBK" w:hint="eastAsia"/>
          <w:sz w:val="32"/>
          <w:szCs w:val="32"/>
        </w:rPr>
        <w:t>30</w:t>
      </w:r>
      <w:r w:rsidRPr="0028641D">
        <w:rPr>
          <w:rFonts w:eastAsia="方正仿宋_GBK" w:hint="eastAsia"/>
          <w:sz w:val="32"/>
          <w:szCs w:val="32"/>
        </w:rPr>
        <w:t>％以上来自外校，学缘结构、学科结构合理，成员工作经历、工作能力互补。各工作室成员不得重复。</w:t>
      </w:r>
    </w:p>
    <w:p w14:paraId="43317383" w14:textId="2B8CDDC7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3.</w:t>
      </w:r>
      <w:r w:rsidRPr="0028641D">
        <w:rPr>
          <w:rFonts w:eastAsia="方正仿宋_GBK" w:hint="eastAsia"/>
          <w:sz w:val="32"/>
          <w:szCs w:val="32"/>
        </w:rPr>
        <w:t>工作室成员拥护党的基本理论、路线、方针和政策，忠诚党的教育事业，具有高度的责任感和奉献精神，热爱学生思想政治教育和管理工作，品行端正、师德高尚；在思想政治教育、党团和班级建设、学业指导、日常事务管理、心理健康教育与咨询、网络思想政治教育、危机事件应对、职业规划与就业指导、理论与实践研究等主要领域有丰富的工作经历、突出的工作成绩和独到的成果；在</w:t>
      </w:r>
      <w:r w:rsidR="001223EC" w:rsidRPr="0028641D">
        <w:rPr>
          <w:rFonts w:eastAsia="方正仿宋_GBK" w:hint="eastAsia"/>
          <w:sz w:val="32"/>
          <w:szCs w:val="32"/>
        </w:rPr>
        <w:t>全国全省年度</w:t>
      </w:r>
      <w:r w:rsidRPr="0028641D">
        <w:rPr>
          <w:rFonts w:eastAsia="方正仿宋_GBK" w:hint="eastAsia"/>
          <w:sz w:val="32"/>
          <w:szCs w:val="32"/>
        </w:rPr>
        <w:t>辅导员人物评选、优秀辅导员评选中，</w:t>
      </w:r>
      <w:r w:rsidRPr="0028641D">
        <w:rPr>
          <w:rFonts w:eastAsia="方正仿宋_GBK" w:hint="eastAsia"/>
          <w:sz w:val="32"/>
          <w:szCs w:val="32"/>
        </w:rPr>
        <w:lastRenderedPageBreak/>
        <w:t>在国家级和省级辅导员素质能力大赛中，在国防教育工作、党建及思想政治教育工作、学生资助工作、心理健康教育工作、学生就业工作等方面获得国家级、省级荣誉称号和奖励的优先推荐申报。</w:t>
      </w:r>
    </w:p>
    <w:p w14:paraId="5B293697" w14:textId="77777777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4.</w:t>
      </w:r>
      <w:r w:rsidRPr="0028641D">
        <w:rPr>
          <w:rFonts w:eastAsia="方正仿宋_GBK" w:hint="eastAsia"/>
          <w:sz w:val="32"/>
          <w:szCs w:val="32"/>
        </w:rPr>
        <w:t>团队有合作基础和经历。</w:t>
      </w:r>
    </w:p>
    <w:p w14:paraId="57201C11" w14:textId="77777777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5.</w:t>
      </w:r>
      <w:r w:rsidRPr="0028641D">
        <w:rPr>
          <w:rFonts w:eastAsia="方正仿宋_GBK" w:hint="eastAsia"/>
          <w:sz w:val="32"/>
          <w:szCs w:val="32"/>
        </w:rPr>
        <w:t>项目建设目标明确，建设方案切实可行。</w:t>
      </w:r>
    </w:p>
    <w:p w14:paraId="05E19085" w14:textId="77777777" w:rsidR="00C63EB3" w:rsidRPr="0028641D" w:rsidRDefault="00000000">
      <w:pPr>
        <w:spacing w:line="580" w:lineRule="exact"/>
        <w:ind w:firstLine="630"/>
        <w:rPr>
          <w:rFonts w:eastAsia="方正仿宋_GBK"/>
          <w:sz w:val="32"/>
          <w:szCs w:val="32"/>
        </w:rPr>
      </w:pPr>
      <w:r w:rsidRPr="0028641D">
        <w:rPr>
          <w:rFonts w:eastAsia="方正仿宋_GBK" w:hint="eastAsia"/>
          <w:sz w:val="32"/>
          <w:szCs w:val="32"/>
        </w:rPr>
        <w:t>6.</w:t>
      </w:r>
      <w:r w:rsidRPr="0028641D">
        <w:rPr>
          <w:rFonts w:eastAsia="方正仿宋_GBK" w:hint="eastAsia"/>
          <w:sz w:val="32"/>
          <w:szCs w:val="32"/>
        </w:rPr>
        <w:t>申报研究课题贴近实际，有实践意义。</w:t>
      </w:r>
    </w:p>
    <w:p w14:paraId="7A564843" w14:textId="31D80218" w:rsidR="00851D6D" w:rsidRPr="00851D6D" w:rsidRDefault="00851D6D" w:rsidP="00851D6D">
      <w:pPr>
        <w:adjustRightInd w:val="0"/>
        <w:snapToGrid w:val="0"/>
        <w:spacing w:line="580" w:lineRule="exact"/>
        <w:ind w:firstLineChars="200" w:firstLine="640"/>
        <w:rPr>
          <w:rFonts w:eastAsia="黑体" w:cs="黑体"/>
          <w:kern w:val="32"/>
          <w:sz w:val="32"/>
          <w:szCs w:val="32"/>
        </w:rPr>
      </w:pPr>
      <w:r>
        <w:rPr>
          <w:rFonts w:eastAsia="黑体" w:cs="黑体" w:hint="eastAsia"/>
          <w:kern w:val="32"/>
          <w:sz w:val="32"/>
          <w:szCs w:val="32"/>
        </w:rPr>
        <w:t>七</w:t>
      </w:r>
      <w:r w:rsidRPr="00851D6D">
        <w:rPr>
          <w:rFonts w:eastAsia="黑体" w:cs="黑体" w:hint="eastAsia"/>
          <w:kern w:val="32"/>
          <w:sz w:val="32"/>
          <w:szCs w:val="32"/>
        </w:rPr>
        <w:t>、项目管理</w:t>
      </w:r>
    </w:p>
    <w:p w14:paraId="5B1F32EA" w14:textId="1D5B5296" w:rsidR="00851D6D" w:rsidRPr="00851D6D" w:rsidRDefault="00851D6D" w:rsidP="00851D6D">
      <w:pPr>
        <w:adjustRightInd w:val="0"/>
        <w:snapToGrid w:val="0"/>
        <w:spacing w:line="580" w:lineRule="exact"/>
        <w:ind w:firstLineChars="200" w:firstLine="656"/>
        <w:rPr>
          <w:rFonts w:eastAsia="方正仿宋_GBK" w:cs="Times New Roman"/>
          <w:spacing w:val="4"/>
          <w:kern w:val="0"/>
          <w:sz w:val="32"/>
          <w:szCs w:val="32"/>
        </w:rPr>
      </w:pPr>
      <w:r w:rsidRPr="00851D6D">
        <w:rPr>
          <w:rFonts w:eastAsia="方正仿宋_GBK" w:cs="Times New Roman" w:hint="eastAsia"/>
          <w:spacing w:val="4"/>
          <w:kern w:val="32"/>
          <w:sz w:val="32"/>
          <w:szCs w:val="32"/>
        </w:rPr>
        <w:t>1</w:t>
      </w:r>
      <w:r w:rsidRPr="00851D6D">
        <w:rPr>
          <w:rFonts w:eastAsia="方正仿宋_GBK" w:cs="Times New Roman"/>
          <w:spacing w:val="4"/>
          <w:kern w:val="0"/>
          <w:sz w:val="32"/>
          <w:szCs w:val="32"/>
        </w:rPr>
        <w:t>.</w:t>
      </w: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为保证工作质量，项目建设严格进行考核与管理。项目若未能按期、按质量完成建设目标，将予以撤项并追回支持经费，项目所在高校</w:t>
      </w:r>
      <w:r w:rsidRPr="00851D6D">
        <w:rPr>
          <w:rFonts w:eastAsia="方正仿宋_GBK" w:cs="Times New Roman"/>
          <w:spacing w:val="4"/>
          <w:kern w:val="0"/>
          <w:sz w:val="32"/>
          <w:szCs w:val="32"/>
        </w:rPr>
        <w:t>3</w:t>
      </w: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年内不得再申报</w:t>
      </w:r>
      <w:r w:rsidRPr="00851D6D">
        <w:rPr>
          <w:rFonts w:eastAsia="方正仿宋_GBK" w:cs="仿宋_GB2312" w:hint="eastAsia"/>
          <w:spacing w:val="4"/>
          <w:kern w:val="32"/>
          <w:sz w:val="32"/>
          <w:szCs w:val="32"/>
        </w:rPr>
        <w:t>任何</w:t>
      </w: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安徽省高校辅导员名师工作室</w:t>
      </w:r>
      <w:r>
        <w:rPr>
          <w:rFonts w:eastAsia="方正仿宋_GBK" w:cs="Times New Roman" w:hint="eastAsia"/>
          <w:spacing w:val="4"/>
          <w:kern w:val="0"/>
          <w:sz w:val="32"/>
          <w:szCs w:val="32"/>
        </w:rPr>
        <w:t>项目</w:t>
      </w: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。</w:t>
      </w:r>
    </w:p>
    <w:p w14:paraId="56F12F85" w14:textId="57ED165C" w:rsidR="00851D6D" w:rsidRPr="00851D6D" w:rsidRDefault="00851D6D" w:rsidP="00851D6D">
      <w:pPr>
        <w:adjustRightInd w:val="0"/>
        <w:snapToGrid w:val="0"/>
        <w:spacing w:line="580" w:lineRule="exact"/>
        <w:ind w:firstLineChars="200" w:firstLine="656"/>
        <w:rPr>
          <w:rFonts w:eastAsia="方正仿宋_GBK" w:cs="宋体"/>
          <w:kern w:val="0"/>
          <w:sz w:val="32"/>
          <w:szCs w:val="32"/>
        </w:rPr>
      </w:pP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2</w:t>
      </w:r>
      <w:r w:rsidRPr="00851D6D">
        <w:rPr>
          <w:rFonts w:eastAsia="方正仿宋_GBK" w:cs="Times New Roman"/>
          <w:spacing w:val="4"/>
          <w:kern w:val="0"/>
          <w:sz w:val="32"/>
          <w:szCs w:val="32"/>
        </w:rPr>
        <w:t>.</w:t>
      </w:r>
      <w:r w:rsidRPr="00851D6D">
        <w:rPr>
          <w:rFonts w:eastAsia="方正仿宋_GBK" w:cs="Times New Roman" w:hint="eastAsia"/>
          <w:spacing w:val="4"/>
          <w:kern w:val="0"/>
          <w:sz w:val="32"/>
          <w:szCs w:val="32"/>
        </w:rPr>
        <w:t>省教育厅对</w:t>
      </w:r>
      <w:r w:rsidRPr="00851D6D">
        <w:rPr>
          <w:rFonts w:eastAsia="方正仿宋_GBK" w:cs="Times New Roman" w:hint="eastAsia"/>
          <w:kern w:val="0"/>
          <w:sz w:val="32"/>
          <w:szCs w:val="32"/>
        </w:rPr>
        <w:t>每个项目给予若干的工作经费支持，一次性拨</w:t>
      </w:r>
      <w:r w:rsidRPr="00851D6D">
        <w:rPr>
          <w:rFonts w:eastAsia="方正仿宋_GBK" w:cs="宋体" w:hint="eastAsia"/>
          <w:kern w:val="0"/>
          <w:sz w:val="32"/>
          <w:szCs w:val="32"/>
        </w:rPr>
        <w:t>付，用于项目实施推进、完善优化和成果转化推广等。项目所在高校可结合实际，给予一定的政策、经费配套支持。</w:t>
      </w:r>
    </w:p>
    <w:sectPr w:rsidR="00851D6D" w:rsidRPr="00851D6D" w:rsidSect="001223EC">
      <w:footerReference w:type="default" r:id="rId7"/>
      <w:pgSz w:w="11906" w:h="16838" w:code="9"/>
      <w:pgMar w:top="2041" w:right="1531" w:bottom="2041" w:left="1531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3ABC" w14:textId="77777777" w:rsidR="002F631E" w:rsidRDefault="002F631E" w:rsidP="00B66702">
      <w:r>
        <w:separator/>
      </w:r>
    </w:p>
  </w:endnote>
  <w:endnote w:type="continuationSeparator" w:id="0">
    <w:p w14:paraId="4C3B891B" w14:textId="77777777" w:rsidR="002F631E" w:rsidRDefault="002F631E" w:rsidP="00B6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2900247"/>
      <w:docPartObj>
        <w:docPartGallery w:val="Page Numbers (Bottom of Page)"/>
        <w:docPartUnique/>
      </w:docPartObj>
    </w:sdtPr>
    <w:sdtContent>
      <w:p w14:paraId="39E4186D" w14:textId="1365AD84" w:rsidR="001223EC" w:rsidRDefault="001223EC" w:rsidP="001223EC">
        <w:pPr>
          <w:pStyle w:val="a5"/>
          <w:jc w:val="center"/>
        </w:pPr>
        <w:r w:rsidRPr="001223EC">
          <w:rPr>
            <w:sz w:val="28"/>
            <w:szCs w:val="28"/>
          </w:rPr>
          <w:fldChar w:fldCharType="begin"/>
        </w:r>
        <w:r w:rsidRPr="001223EC">
          <w:rPr>
            <w:sz w:val="28"/>
            <w:szCs w:val="28"/>
          </w:rPr>
          <w:instrText>PAGE   \* MERGEFORMAT</w:instrText>
        </w:r>
        <w:r w:rsidRPr="001223EC">
          <w:rPr>
            <w:sz w:val="28"/>
            <w:szCs w:val="28"/>
          </w:rPr>
          <w:fldChar w:fldCharType="separate"/>
        </w:r>
        <w:r w:rsidRPr="001223EC">
          <w:rPr>
            <w:sz w:val="28"/>
            <w:szCs w:val="28"/>
            <w:lang w:val="zh-CN"/>
          </w:rPr>
          <w:t>2</w:t>
        </w:r>
        <w:r w:rsidRPr="001223E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750E" w14:textId="77777777" w:rsidR="002F631E" w:rsidRDefault="002F631E" w:rsidP="00B66702">
      <w:r>
        <w:separator/>
      </w:r>
    </w:p>
  </w:footnote>
  <w:footnote w:type="continuationSeparator" w:id="0">
    <w:p w14:paraId="7453E4C9" w14:textId="77777777" w:rsidR="002F631E" w:rsidRDefault="002F631E" w:rsidP="00B6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19B67D5D"/>
    <w:rsid w:val="001223EC"/>
    <w:rsid w:val="0028641D"/>
    <w:rsid w:val="002F631E"/>
    <w:rsid w:val="00555371"/>
    <w:rsid w:val="00636C3E"/>
    <w:rsid w:val="00851D6D"/>
    <w:rsid w:val="008949D6"/>
    <w:rsid w:val="00B66702"/>
    <w:rsid w:val="00C63EB3"/>
    <w:rsid w:val="00CB4820"/>
    <w:rsid w:val="00D4620D"/>
    <w:rsid w:val="00F82E02"/>
    <w:rsid w:val="0A2C7A70"/>
    <w:rsid w:val="0A5922DF"/>
    <w:rsid w:val="0A991CEE"/>
    <w:rsid w:val="17555BDC"/>
    <w:rsid w:val="175D2CE3"/>
    <w:rsid w:val="19887FA8"/>
    <w:rsid w:val="19B67D5D"/>
    <w:rsid w:val="1A58610F"/>
    <w:rsid w:val="1BD4503E"/>
    <w:rsid w:val="29E11C7D"/>
    <w:rsid w:val="2E075A2A"/>
    <w:rsid w:val="2F4D56BE"/>
    <w:rsid w:val="41915A7C"/>
    <w:rsid w:val="4A6F69D9"/>
    <w:rsid w:val="51B94C94"/>
    <w:rsid w:val="587C1242"/>
    <w:rsid w:val="5BE014E5"/>
    <w:rsid w:val="60D31618"/>
    <w:rsid w:val="64634A61"/>
    <w:rsid w:val="66DC0AFB"/>
    <w:rsid w:val="6E753D0F"/>
    <w:rsid w:val="75BC66C7"/>
    <w:rsid w:val="7D4A280A"/>
    <w:rsid w:val="7D7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B4C95"/>
  <w15:docId w15:val="{B36697F3-542F-4F9C-8842-C0BA6295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6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66702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B66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670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55C19-6F68-4BA1-9175-33480BE8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万丽丽</dc:creator>
  <cp:lastModifiedBy>谢广觉</cp:lastModifiedBy>
  <cp:revision>8</cp:revision>
  <cp:lastPrinted>2023-04-14T07:41:00Z</cp:lastPrinted>
  <dcterms:created xsi:type="dcterms:W3CDTF">2020-10-13T01:36:00Z</dcterms:created>
  <dcterms:modified xsi:type="dcterms:W3CDTF">2023-04-17T00:39:00Z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413897570B57442E9AA64D93994804FD_12</vt:lpwstr>
  </property>
</Properties>
</file>